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0B1AFC">
        <w:trPr>
          <w:trHeight w:val="10896"/>
        </w:trPr>
        <w:tc>
          <w:tcPr>
            <w:tcW w:w="1985" w:type="dxa"/>
          </w:tcPr>
          <w:p w:rsidR="006C7C55" w:rsidRDefault="006C7C55" w:rsidP="004645CA">
            <w:pPr>
              <w:ind w:left="142"/>
            </w:pPr>
          </w:p>
          <w:p w:rsidR="006C7C55" w:rsidRDefault="006C7C55" w:rsidP="006C7C55"/>
          <w:p w:rsidR="006C7C55" w:rsidRDefault="006C7C55" w:rsidP="006C7C55"/>
          <w:p w:rsidR="006C7C55" w:rsidRDefault="006C7C55" w:rsidP="006C7C55"/>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6C7C55" w:rsidRDefault="006C7C55" w:rsidP="006C7C55">
            <w:pPr>
              <w:jc w:val="center"/>
            </w:pPr>
          </w:p>
          <w:p w:rsidR="006C7C55" w:rsidRPr="0029410F" w:rsidRDefault="006C7C55" w:rsidP="006C7C55">
            <w:pPr>
              <w:jc w:val="both"/>
              <w:rPr>
                <w:rFonts w:ascii="Calibri" w:eastAsia="Times New Roman" w:hAnsi="Calibri" w:cs="Times New Roman"/>
                <w:b/>
                <w:bCs/>
                <w:u w:val="single"/>
              </w:rPr>
            </w:pPr>
            <w:r>
              <w:rPr>
                <w:rFonts w:ascii="Calibri" w:eastAsia="Times New Roman" w:hAnsi="Calibri" w:cs="Times New Roman"/>
                <w:b/>
                <w:bCs/>
                <w:u w:val="single"/>
              </w:rPr>
              <w:t xml:space="preserve">             0</w:t>
            </w:r>
            <w:r w:rsidR="001A7D49">
              <w:rPr>
                <w:b/>
                <w:bCs/>
                <w:u w:val="single"/>
              </w:rPr>
              <w:t>2</w:t>
            </w:r>
            <w:r>
              <w:rPr>
                <w:rFonts w:ascii="Calibri" w:eastAsia="Times New Roman" w:hAnsi="Calibri" w:cs="Times New Roman"/>
                <w:b/>
                <w:bCs/>
                <w:u w:val="single"/>
              </w:rPr>
              <w:t xml:space="preserve"> </w:t>
            </w:r>
            <w:r w:rsidRPr="0029410F">
              <w:rPr>
                <w:rFonts w:ascii="Calibri" w:eastAsia="Times New Roman" w:hAnsi="Calibri" w:cs="Times New Roman"/>
                <w:b/>
                <w:bCs/>
                <w:u w:val="single"/>
              </w:rPr>
              <w:t>____</w:t>
            </w:r>
          </w:p>
          <w:p w:rsidR="006C7C55" w:rsidRPr="0029410F" w:rsidRDefault="006C7C55" w:rsidP="006C7C55">
            <w:pPr>
              <w:jc w:val="both"/>
              <w:rPr>
                <w:rFonts w:ascii="Calibri" w:eastAsia="Times New Roman" w:hAnsi="Calibri" w:cs="Times New Roman"/>
                <w:b/>
                <w:bCs/>
              </w:rPr>
            </w:pPr>
            <w:r>
              <w:rPr>
                <w:rFonts w:ascii="Calibri" w:eastAsia="Times New Roman" w:hAnsi="Calibri" w:cs="Times New Roman"/>
                <w:b/>
                <w:bCs/>
              </w:rPr>
              <w:t xml:space="preserve">      </w:t>
            </w:r>
            <w:r>
              <w:rPr>
                <w:b/>
                <w:bCs/>
              </w:rPr>
              <w:t>2</w:t>
            </w:r>
            <w:r w:rsidR="001A7D49">
              <w:rPr>
                <w:b/>
                <w:bCs/>
              </w:rPr>
              <w:t>8</w:t>
            </w:r>
            <w:r>
              <w:rPr>
                <w:rFonts w:ascii="Calibri" w:eastAsia="Times New Roman" w:hAnsi="Calibri" w:cs="Times New Roman"/>
                <w:b/>
                <w:bCs/>
              </w:rPr>
              <w:t>.02.18</w:t>
            </w:r>
          </w:p>
          <w:p w:rsidR="006C7C55" w:rsidRDefault="006C7C55"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Pr="00C62090" w:rsidRDefault="00C62090" w:rsidP="006C7C55">
            <w:pPr>
              <w:jc w:val="center"/>
              <w:rPr>
                <w:rFonts w:ascii="Book Antiqua" w:hAnsi="Book Antiqua"/>
              </w:rPr>
            </w:pPr>
            <w:r w:rsidRPr="00C62090">
              <w:rPr>
                <w:rFonts w:ascii="Book Antiqua" w:hAnsi="Book Antiqua"/>
                <w:sz w:val="18"/>
              </w:rPr>
              <w:t>BLR</w:t>
            </w:r>
          </w:p>
        </w:tc>
        <w:tc>
          <w:tcPr>
            <w:tcW w:w="6804" w:type="dxa"/>
          </w:tcPr>
          <w:p w:rsidR="000B1AFC" w:rsidRDefault="000B1AFC" w:rsidP="004645CA"/>
          <w:p w:rsidR="00F51781" w:rsidRDefault="00F51781" w:rsidP="004645CA"/>
          <w:p w:rsidR="00F51781" w:rsidRDefault="00F51781" w:rsidP="004645CA"/>
          <w:p w:rsidR="00F51781" w:rsidRDefault="00F51781"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F51781" w:rsidRDefault="00F51781" w:rsidP="004645CA"/>
          <w:p w:rsidR="001A7D49" w:rsidRDefault="006C7C55" w:rsidP="006C7C55">
            <w:pPr>
              <w:rPr>
                <w:rFonts w:ascii="Book Antiqua" w:hAnsi="Book Antiqua"/>
                <w:sz w:val="26"/>
                <w:szCs w:val="26"/>
              </w:rPr>
            </w:pPr>
            <w:r w:rsidRPr="00DA6459">
              <w:rPr>
                <w:rFonts w:ascii="Book Antiqua" w:hAnsi="Book Antiqua"/>
                <w:sz w:val="26"/>
                <w:szCs w:val="26"/>
              </w:rPr>
              <w:t>For the Applicant</w:t>
            </w:r>
            <w:r>
              <w:rPr>
                <w:rFonts w:ascii="Book Antiqua" w:hAnsi="Book Antiqua"/>
                <w:sz w:val="26"/>
                <w:szCs w:val="26"/>
              </w:rPr>
              <w:t xml:space="preserve">      </w:t>
            </w:r>
            <w:r w:rsidRPr="00DA6459">
              <w:rPr>
                <w:rFonts w:ascii="Book Antiqua" w:hAnsi="Book Antiqua"/>
                <w:sz w:val="26"/>
                <w:szCs w:val="26"/>
              </w:rPr>
              <w:t xml:space="preserve">: </w:t>
            </w:r>
            <w:r>
              <w:rPr>
                <w:rFonts w:ascii="Book Antiqua" w:hAnsi="Book Antiqua"/>
                <w:sz w:val="26"/>
                <w:szCs w:val="26"/>
              </w:rPr>
              <w:t xml:space="preserve">     </w:t>
            </w:r>
            <w:r w:rsidR="001A7D49">
              <w:rPr>
                <w:rFonts w:ascii="Book Antiqua" w:hAnsi="Book Antiqua"/>
                <w:sz w:val="26"/>
                <w:szCs w:val="26"/>
              </w:rPr>
              <w:t>Mr.M.K.Sanyal</w:t>
            </w:r>
          </w:p>
          <w:p w:rsidR="006C7C55" w:rsidRDefault="001A7D49" w:rsidP="006C7C55">
            <w:pPr>
              <w:rPr>
                <w:rFonts w:ascii="Book Antiqua" w:hAnsi="Book Antiqua"/>
                <w:sz w:val="26"/>
                <w:szCs w:val="26"/>
              </w:rPr>
            </w:pPr>
            <w:r>
              <w:rPr>
                <w:rFonts w:ascii="Book Antiqua" w:hAnsi="Book Antiqua"/>
                <w:sz w:val="26"/>
                <w:szCs w:val="26"/>
              </w:rPr>
              <w:t xml:space="preserve">                                            Learned Advocate</w:t>
            </w:r>
            <w:r w:rsidR="006C7C55">
              <w:rPr>
                <w:rFonts w:ascii="Book Antiqua" w:hAnsi="Book Antiqua"/>
                <w:sz w:val="26"/>
                <w:szCs w:val="26"/>
              </w:rPr>
              <w:t xml:space="preserve">  </w:t>
            </w:r>
          </w:p>
          <w:p w:rsidR="006C7C55" w:rsidRDefault="006C7C55" w:rsidP="006C7C55">
            <w:pPr>
              <w:rPr>
                <w:rFonts w:ascii="Book Antiqua" w:hAnsi="Book Antiqua"/>
                <w:sz w:val="26"/>
                <w:szCs w:val="26"/>
              </w:rPr>
            </w:pPr>
            <w:r>
              <w:rPr>
                <w:rFonts w:ascii="Book Antiqua" w:hAnsi="Book Antiqua"/>
                <w:sz w:val="26"/>
                <w:szCs w:val="26"/>
              </w:rPr>
              <w:t xml:space="preserve">                                            </w:t>
            </w:r>
          </w:p>
          <w:p w:rsidR="001A7D49" w:rsidRDefault="006C7C55" w:rsidP="006C7C55">
            <w:pPr>
              <w:rPr>
                <w:rFonts w:ascii="Book Antiqua" w:hAnsi="Book Antiqua"/>
                <w:sz w:val="26"/>
                <w:szCs w:val="26"/>
              </w:rPr>
            </w:pPr>
            <w:r w:rsidRPr="00010A9A">
              <w:rPr>
                <w:rFonts w:ascii="Book Antiqua" w:hAnsi="Book Antiqua"/>
                <w:sz w:val="26"/>
                <w:szCs w:val="26"/>
              </w:rPr>
              <w:t xml:space="preserve">For the Respondent    :   </w:t>
            </w:r>
            <w:r>
              <w:rPr>
                <w:rFonts w:ascii="Book Antiqua" w:hAnsi="Book Antiqua"/>
                <w:sz w:val="26"/>
                <w:szCs w:val="26"/>
              </w:rPr>
              <w:t xml:space="preserve"> </w:t>
            </w:r>
            <w:r w:rsidRPr="00010A9A">
              <w:rPr>
                <w:rFonts w:ascii="Book Antiqua" w:hAnsi="Book Antiqua"/>
                <w:sz w:val="26"/>
                <w:szCs w:val="26"/>
              </w:rPr>
              <w:t xml:space="preserve">  </w:t>
            </w:r>
            <w:r w:rsidR="001A7D49">
              <w:rPr>
                <w:rFonts w:ascii="Book Antiqua" w:hAnsi="Book Antiqua"/>
                <w:sz w:val="26"/>
                <w:szCs w:val="26"/>
              </w:rPr>
              <w:t>Mr.S.Bhattacharjee</w:t>
            </w:r>
          </w:p>
          <w:p w:rsidR="006C7C55" w:rsidRDefault="001A7D49" w:rsidP="006C7C55">
            <w:pPr>
              <w:rPr>
                <w:rFonts w:ascii="Book Antiqua" w:hAnsi="Book Antiqua"/>
                <w:sz w:val="26"/>
                <w:szCs w:val="26"/>
              </w:rPr>
            </w:pPr>
            <w:r>
              <w:rPr>
                <w:rFonts w:ascii="Book Antiqua" w:hAnsi="Book Antiqua"/>
                <w:sz w:val="26"/>
                <w:szCs w:val="26"/>
              </w:rPr>
              <w:t xml:space="preserve">                                             (Departmental Representative)</w:t>
            </w:r>
            <w:r w:rsidR="006C7C55">
              <w:rPr>
                <w:rFonts w:ascii="Book Antiqua" w:hAnsi="Book Antiqua"/>
                <w:sz w:val="26"/>
                <w:szCs w:val="26"/>
              </w:rPr>
              <w:t xml:space="preserve"> </w:t>
            </w:r>
          </w:p>
          <w:p w:rsidR="006C7C55" w:rsidRDefault="006C7C55" w:rsidP="006C7C55">
            <w:pPr>
              <w:rPr>
                <w:rFonts w:ascii="Book Antiqua" w:hAnsi="Book Antiqua"/>
                <w:sz w:val="26"/>
                <w:szCs w:val="26"/>
              </w:rPr>
            </w:pPr>
          </w:p>
          <w:p w:rsidR="006C7C55" w:rsidRDefault="006C7C55" w:rsidP="006C7C55">
            <w:pPr>
              <w:rPr>
                <w:rFonts w:ascii="Book Antiqua" w:hAnsi="Book Antiqua"/>
                <w:sz w:val="26"/>
                <w:szCs w:val="26"/>
              </w:rPr>
            </w:pPr>
          </w:p>
          <w:p w:rsidR="006C7C55" w:rsidRDefault="006C7C55" w:rsidP="006C7C55">
            <w:pPr>
              <w:tabs>
                <w:tab w:val="left" w:pos="1065"/>
              </w:tabs>
              <w:spacing w:line="360" w:lineRule="auto"/>
              <w:jc w:val="both"/>
              <w:rPr>
                <w:rFonts w:ascii="Book Antiqua" w:hAnsi="Book Antiqua"/>
                <w:sz w:val="26"/>
                <w:szCs w:val="26"/>
              </w:rPr>
            </w:pPr>
            <w:r>
              <w:rPr>
                <w:rFonts w:ascii="Book Antiqua" w:hAnsi="Book Antiqua"/>
                <w:sz w:val="26"/>
                <w:szCs w:val="26"/>
              </w:rPr>
              <w:t xml:space="preserve">                 </w:t>
            </w:r>
            <w:r w:rsidR="001A7D49">
              <w:rPr>
                <w:rFonts w:ascii="Book Antiqua" w:hAnsi="Book Antiqua"/>
                <w:sz w:val="26"/>
                <w:szCs w:val="26"/>
              </w:rPr>
              <w:t xml:space="preserve">MA-150 of 2017 is treated as on days’ list on consent of Learned Counsel representing both parties. The applicant has prayed for condonation of delay of 729 days in filing the original application being No. OA-1118 of 2017. </w:t>
            </w:r>
          </w:p>
          <w:p w:rsidR="001A7D49" w:rsidRDefault="001A7D49" w:rsidP="006C7C55">
            <w:pPr>
              <w:tabs>
                <w:tab w:val="left" w:pos="1065"/>
              </w:tabs>
              <w:spacing w:line="360" w:lineRule="auto"/>
              <w:jc w:val="both"/>
              <w:rPr>
                <w:rFonts w:ascii="Book Antiqua" w:hAnsi="Book Antiqua"/>
                <w:sz w:val="26"/>
                <w:szCs w:val="26"/>
              </w:rPr>
            </w:pPr>
          </w:p>
          <w:p w:rsidR="001A7D49" w:rsidRDefault="001A7D49" w:rsidP="006C7C55">
            <w:pPr>
              <w:tabs>
                <w:tab w:val="left" w:pos="1065"/>
              </w:tabs>
              <w:spacing w:line="360" w:lineRule="auto"/>
              <w:jc w:val="both"/>
              <w:rPr>
                <w:rFonts w:ascii="Book Antiqua" w:hAnsi="Book Antiqua"/>
                <w:sz w:val="26"/>
                <w:szCs w:val="26"/>
              </w:rPr>
            </w:pPr>
            <w:r>
              <w:rPr>
                <w:rFonts w:ascii="Book Antiqua" w:hAnsi="Book Antiqua"/>
                <w:sz w:val="26"/>
                <w:szCs w:val="26"/>
              </w:rPr>
              <w:t xml:space="preserve">               The contention of the applicant is that the applicant was not aware of rejection of his prayer for compassionate </w:t>
            </w:r>
            <w:r w:rsidR="00832772">
              <w:rPr>
                <w:rFonts w:ascii="Book Antiqua" w:hAnsi="Book Antiqua"/>
                <w:sz w:val="26"/>
                <w:szCs w:val="26"/>
              </w:rPr>
              <w:t>appointment h</w:t>
            </w:r>
            <w:r>
              <w:rPr>
                <w:rFonts w:ascii="Book Antiqua" w:hAnsi="Book Antiqua"/>
                <w:sz w:val="26"/>
                <w:szCs w:val="26"/>
              </w:rPr>
              <w:t xml:space="preserve">as communicated by letter dated December 14, 2015 and that he came to know about the same on December 12, 2017 from his mother. The authorised representative of the State Respondent submits that the applicant has failed to explain the delay properly. By taking liberal view about condonation of delay as laid down under Section 21 (3) of the Administrative Tribunals Act, 1985, we would like to condone the delay </w:t>
            </w:r>
            <w:r w:rsidR="00571292">
              <w:rPr>
                <w:rFonts w:ascii="Book Antiqua" w:hAnsi="Book Antiqua"/>
                <w:sz w:val="26"/>
                <w:szCs w:val="26"/>
              </w:rPr>
              <w:t>for</w:t>
            </w:r>
            <w:r>
              <w:rPr>
                <w:rFonts w:ascii="Book Antiqua" w:hAnsi="Book Antiqua"/>
                <w:sz w:val="26"/>
                <w:szCs w:val="26"/>
              </w:rPr>
              <w:t xml:space="preserve"> filing the original application. </w:t>
            </w:r>
          </w:p>
          <w:p w:rsidR="001A7D49" w:rsidRDefault="001A7D49" w:rsidP="006C7C55">
            <w:pPr>
              <w:tabs>
                <w:tab w:val="left" w:pos="1065"/>
              </w:tabs>
              <w:spacing w:line="360" w:lineRule="auto"/>
              <w:jc w:val="both"/>
              <w:rPr>
                <w:rFonts w:ascii="Book Antiqua" w:hAnsi="Book Antiqua"/>
                <w:sz w:val="26"/>
                <w:szCs w:val="26"/>
              </w:rPr>
            </w:pPr>
          </w:p>
          <w:p w:rsidR="001A7D49" w:rsidRDefault="001A7D49" w:rsidP="006C7C55">
            <w:pPr>
              <w:tabs>
                <w:tab w:val="left" w:pos="1065"/>
              </w:tabs>
              <w:spacing w:line="360" w:lineRule="auto"/>
              <w:jc w:val="both"/>
              <w:rPr>
                <w:rFonts w:ascii="Book Antiqua" w:hAnsi="Book Antiqua"/>
                <w:sz w:val="26"/>
                <w:szCs w:val="26"/>
              </w:rPr>
            </w:pPr>
          </w:p>
          <w:p w:rsidR="001A7D49" w:rsidRDefault="001A7D49" w:rsidP="006C7C55">
            <w:pPr>
              <w:tabs>
                <w:tab w:val="left" w:pos="1065"/>
              </w:tabs>
              <w:spacing w:line="360" w:lineRule="auto"/>
              <w:jc w:val="both"/>
              <w:rPr>
                <w:rFonts w:ascii="Book Antiqua" w:hAnsi="Book Antiqua"/>
                <w:sz w:val="26"/>
                <w:szCs w:val="26"/>
              </w:rPr>
            </w:pPr>
          </w:p>
          <w:p w:rsidR="001A7D49" w:rsidRDefault="001A7D49" w:rsidP="006C7C55">
            <w:pPr>
              <w:tabs>
                <w:tab w:val="left" w:pos="1065"/>
              </w:tabs>
              <w:spacing w:line="360" w:lineRule="auto"/>
              <w:jc w:val="both"/>
              <w:rPr>
                <w:rFonts w:ascii="Book Antiqua" w:hAnsi="Book Antiqua"/>
                <w:sz w:val="26"/>
                <w:szCs w:val="26"/>
              </w:rPr>
            </w:pPr>
            <w:r>
              <w:rPr>
                <w:rFonts w:ascii="Book Antiqua" w:hAnsi="Book Antiqua"/>
                <w:sz w:val="26"/>
                <w:szCs w:val="26"/>
              </w:rPr>
              <w:t xml:space="preserve">MA-150 of 2017 is, thus, allowed. List the matter under the heading “Admission Hearing” on 14.05.2018. </w:t>
            </w:r>
          </w:p>
          <w:p w:rsidR="001A7D49" w:rsidRDefault="001A7D49" w:rsidP="006C7C55">
            <w:pPr>
              <w:tabs>
                <w:tab w:val="left" w:pos="1065"/>
              </w:tabs>
              <w:spacing w:line="360" w:lineRule="auto"/>
              <w:jc w:val="both"/>
              <w:rPr>
                <w:rFonts w:ascii="Book Antiqua" w:hAnsi="Book Antiqua"/>
                <w:sz w:val="26"/>
                <w:szCs w:val="26"/>
              </w:rPr>
            </w:pPr>
          </w:p>
          <w:p w:rsidR="001A7D49" w:rsidRDefault="001A7D49" w:rsidP="006C7C55">
            <w:pPr>
              <w:tabs>
                <w:tab w:val="left" w:pos="1065"/>
              </w:tabs>
              <w:spacing w:line="360" w:lineRule="auto"/>
              <w:jc w:val="both"/>
              <w:rPr>
                <w:rFonts w:ascii="Book Antiqua" w:hAnsi="Book Antiqua"/>
                <w:sz w:val="26"/>
                <w:szCs w:val="26"/>
              </w:rPr>
            </w:pPr>
            <w:r>
              <w:rPr>
                <w:rFonts w:ascii="Book Antiqua" w:hAnsi="Book Antiqua"/>
                <w:sz w:val="26"/>
                <w:szCs w:val="26"/>
              </w:rPr>
              <w:t xml:space="preserve">         Let a plain copy of this order be supplied to both parties. </w:t>
            </w:r>
          </w:p>
          <w:p w:rsidR="00C62090" w:rsidRDefault="00C62090" w:rsidP="006C7C55">
            <w:pPr>
              <w:tabs>
                <w:tab w:val="left" w:pos="1065"/>
              </w:tabs>
              <w:spacing w:line="360" w:lineRule="auto"/>
              <w:jc w:val="both"/>
              <w:rPr>
                <w:rFonts w:ascii="Book Antiqua" w:hAnsi="Book Antiqua"/>
                <w:sz w:val="26"/>
                <w:szCs w:val="26"/>
              </w:rPr>
            </w:pPr>
          </w:p>
          <w:p w:rsidR="006C7C55" w:rsidRDefault="006C7C55" w:rsidP="006C7C55">
            <w:pPr>
              <w:tabs>
                <w:tab w:val="left" w:pos="1065"/>
              </w:tabs>
              <w:spacing w:line="360" w:lineRule="auto"/>
              <w:jc w:val="both"/>
              <w:rPr>
                <w:rFonts w:ascii="Book Antiqua" w:hAnsi="Book Antiqua"/>
                <w:sz w:val="26"/>
                <w:szCs w:val="26"/>
              </w:rPr>
            </w:pPr>
          </w:p>
          <w:p w:rsidR="006C7C55" w:rsidRPr="00361CA4" w:rsidRDefault="006C7C55" w:rsidP="006C7C55">
            <w:pPr>
              <w:tabs>
                <w:tab w:val="left" w:pos="1065"/>
              </w:tabs>
              <w:spacing w:line="360" w:lineRule="auto"/>
              <w:jc w:val="both"/>
              <w:rPr>
                <w:rFonts w:ascii="Book Antiqua" w:hAnsi="Book Antiqua"/>
                <w:sz w:val="20"/>
                <w:szCs w:val="26"/>
              </w:rPr>
            </w:pPr>
          </w:p>
          <w:p w:rsidR="006C7C55" w:rsidRPr="001F64D8" w:rsidRDefault="006C7C55" w:rsidP="006C7C55">
            <w:pPr>
              <w:tabs>
                <w:tab w:val="left" w:pos="4095"/>
              </w:tabs>
              <w:jc w:val="both"/>
              <w:rPr>
                <w:rFonts w:ascii="Book Antiqua" w:hAnsi="Book Antiqua"/>
                <w:sz w:val="26"/>
                <w:szCs w:val="26"/>
              </w:rPr>
            </w:pPr>
            <w:r>
              <w:rPr>
                <w:rFonts w:ascii="Book Antiqua" w:hAnsi="Book Antiqua"/>
                <w:sz w:val="26"/>
                <w:szCs w:val="26"/>
              </w:rPr>
              <w:t xml:space="preserve">        </w:t>
            </w:r>
            <w:r>
              <w:rPr>
                <w:rFonts w:ascii="Book Antiqua" w:hAnsi="Book Antiqua"/>
                <w:b/>
                <w:sz w:val="26"/>
                <w:szCs w:val="26"/>
              </w:rPr>
              <w:t>(S.K.DAS</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(R.K.BAG</w:t>
            </w:r>
            <w:r w:rsidRPr="001F64D8">
              <w:rPr>
                <w:rFonts w:ascii="Book Antiqua" w:hAnsi="Book Antiqua"/>
                <w:b/>
                <w:sz w:val="26"/>
                <w:szCs w:val="26"/>
              </w:rPr>
              <w:t xml:space="preserve">)                                        </w:t>
            </w:r>
          </w:p>
          <w:p w:rsidR="006C7C55" w:rsidRPr="001F64D8" w:rsidRDefault="006C7C55" w:rsidP="006C7C55">
            <w:pPr>
              <w:jc w:val="both"/>
              <w:rPr>
                <w:rFonts w:ascii="Book Antiqua" w:hAnsi="Book Antiqua"/>
                <w:b/>
                <w:sz w:val="26"/>
                <w:szCs w:val="26"/>
              </w:rPr>
            </w:pP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MEMBER(A)</w:t>
            </w: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MEMBER (J)</w:t>
            </w:r>
          </w:p>
          <w:p w:rsidR="006C7C55" w:rsidRDefault="006C7C55" w:rsidP="006C7C55"/>
          <w:p w:rsidR="006C7C55" w:rsidRDefault="006C7C55" w:rsidP="006C7C55"/>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0B1AFC">
      <w:headerReference w:type="default" r:id="rId7"/>
      <w:headerReference w:type="first" r:id="rId8"/>
      <w:pgSz w:w="11906" w:h="16838"/>
      <w:pgMar w:top="2317"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0B4" w:rsidRDefault="002610B4" w:rsidP="004645CA">
      <w:pPr>
        <w:spacing w:after="0" w:line="240" w:lineRule="auto"/>
      </w:pPr>
      <w:r>
        <w:separator/>
      </w:r>
    </w:p>
  </w:endnote>
  <w:endnote w:type="continuationSeparator" w:id="1">
    <w:p w:rsidR="002610B4" w:rsidRDefault="002610B4"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0B4" w:rsidRDefault="002610B4" w:rsidP="004645CA">
      <w:pPr>
        <w:spacing w:after="0" w:line="240" w:lineRule="auto"/>
      </w:pPr>
      <w:r>
        <w:separator/>
      </w:r>
    </w:p>
  </w:footnote>
  <w:footnote w:type="continuationSeparator" w:id="1">
    <w:p w:rsidR="002610B4" w:rsidRDefault="002610B4"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81" w:rsidRDefault="00F51781">
    <w:pPr>
      <w:pStyle w:val="Header"/>
      <w:jc w:val="right"/>
    </w:pPr>
    <w:r>
      <w:t xml:space="preserve">Page </w:t>
    </w:r>
    <w:r w:rsidR="00CF67C0">
      <w:rPr>
        <w:b/>
        <w:sz w:val="24"/>
        <w:szCs w:val="24"/>
      </w:rPr>
      <w:fldChar w:fldCharType="begin"/>
    </w:r>
    <w:r>
      <w:rPr>
        <w:b/>
      </w:rPr>
      <w:instrText xml:space="preserve"> PAGE </w:instrText>
    </w:r>
    <w:r w:rsidR="00CF67C0">
      <w:rPr>
        <w:b/>
        <w:sz w:val="24"/>
        <w:szCs w:val="24"/>
      </w:rPr>
      <w:fldChar w:fldCharType="separate"/>
    </w:r>
    <w:r w:rsidR="00B15B27">
      <w:rPr>
        <w:b/>
        <w:noProof/>
      </w:rPr>
      <w:t>3</w:t>
    </w:r>
    <w:r w:rsidR="00CF67C0">
      <w:rPr>
        <w:b/>
        <w:sz w:val="24"/>
        <w:szCs w:val="24"/>
      </w:rPr>
      <w:fldChar w:fldCharType="end"/>
    </w:r>
    <w:r>
      <w:t xml:space="preserve"> of </w:t>
    </w:r>
    <w:r w:rsidR="00CF67C0">
      <w:rPr>
        <w:b/>
        <w:sz w:val="24"/>
        <w:szCs w:val="24"/>
      </w:rPr>
      <w:fldChar w:fldCharType="begin"/>
    </w:r>
    <w:r>
      <w:rPr>
        <w:b/>
      </w:rPr>
      <w:instrText xml:space="preserve"> NUMPAGES  </w:instrText>
    </w:r>
    <w:r w:rsidR="00CF67C0">
      <w:rPr>
        <w:b/>
        <w:sz w:val="24"/>
        <w:szCs w:val="24"/>
      </w:rPr>
      <w:fldChar w:fldCharType="separate"/>
    </w:r>
    <w:r w:rsidR="00B15B27">
      <w:rPr>
        <w:b/>
        <w:noProof/>
      </w:rPr>
      <w:t>4</w:t>
    </w:r>
    <w:r w:rsidR="00CF67C0">
      <w:rPr>
        <w:b/>
        <w:sz w:val="24"/>
        <w:szCs w:val="24"/>
      </w:rPr>
      <w:fldChar w:fldCharType="end"/>
    </w:r>
  </w:p>
  <w:p w:rsidR="00F51781" w:rsidRPr="00A22A1F" w:rsidRDefault="00F51781" w:rsidP="00F51781">
    <w:pPr>
      <w:spacing w:after="0"/>
      <w:jc w:val="center"/>
      <w:rPr>
        <w:rFonts w:ascii="Book Antiqua" w:hAnsi="Book Antiqua"/>
        <w:caps/>
        <w:sz w:val="28"/>
        <w:szCs w:val="28"/>
        <w:u w:val="single"/>
      </w:rPr>
    </w:pPr>
    <w:r w:rsidRPr="00A22A1F">
      <w:rPr>
        <w:rFonts w:ascii="Book Antiqua" w:hAnsi="Book Antiqua"/>
        <w:b/>
        <w:bCs/>
        <w:sz w:val="32"/>
        <w:szCs w:val="32"/>
        <w:u w:val="single"/>
      </w:rPr>
      <w:t>ORDER SHEET</w:t>
    </w:r>
    <w:r w:rsidRPr="00A22A1F">
      <w:rPr>
        <w:rFonts w:ascii="Book Antiqua" w:hAnsi="Book Antiqua"/>
        <w:caps/>
        <w:sz w:val="28"/>
        <w:szCs w:val="28"/>
        <w:u w:val="single"/>
      </w:rPr>
      <w:t xml:space="preserve">  </w:t>
    </w:r>
  </w:p>
  <w:p w:rsidR="00F51781" w:rsidRPr="00A22A1F" w:rsidRDefault="00F51781" w:rsidP="00F51781">
    <w:pPr>
      <w:spacing w:after="0"/>
      <w:jc w:val="center"/>
      <w:rPr>
        <w:rFonts w:ascii="Book Antiqua" w:hAnsi="Book Antiqua" w:cs="Times New Roman"/>
      </w:rPr>
    </w:pPr>
    <w:r w:rsidRPr="00A22A1F">
      <w:rPr>
        <w:rFonts w:ascii="Book Antiqua" w:hAnsi="Book Antiqua"/>
        <w:caps/>
        <w:sz w:val="28"/>
        <w:szCs w:val="28"/>
      </w:rPr>
      <w:t xml:space="preserve">                                     </w:t>
    </w:r>
    <w:r w:rsidR="00A22A1F" w:rsidRPr="00A22A1F">
      <w:rPr>
        <w:rFonts w:ascii="Book Antiqua" w:hAnsi="Book Antiqua"/>
        <w:caps/>
        <w:sz w:val="28"/>
        <w:szCs w:val="28"/>
      </w:rPr>
      <w:t xml:space="preserve">                 </w:t>
    </w:r>
    <w:r w:rsidRPr="00A22A1F">
      <w:rPr>
        <w:rFonts w:ascii="Book Antiqua" w:hAnsi="Book Antiqua"/>
        <w:caps/>
        <w:sz w:val="28"/>
        <w:szCs w:val="28"/>
      </w:rPr>
      <w:t xml:space="preserve">      </w:t>
    </w:r>
    <w:r w:rsidR="001A7D49">
      <w:rPr>
        <w:rFonts w:ascii="Book Antiqua" w:hAnsi="Book Antiqua" w:cs="Times New Roman"/>
        <w:b/>
      </w:rPr>
      <w:t xml:space="preserve">BISOKHA  </w:t>
    </w:r>
    <w:r w:rsidR="001A7D49" w:rsidRPr="001A7D49">
      <w:rPr>
        <w:rFonts w:ascii="Book Antiqua" w:hAnsi="Book Antiqua" w:cs="Times New Roman"/>
        <w:b/>
      </w:rPr>
      <w:t>PAL</w:t>
    </w:r>
    <w:r w:rsidR="001A7D49" w:rsidRPr="001A7D49">
      <w:rPr>
        <w:rFonts w:ascii="Book Antiqua" w:hAnsi="Book Antiqua"/>
        <w:b/>
        <w:caps/>
        <w:sz w:val="28"/>
        <w:szCs w:val="28"/>
      </w:rPr>
      <w:t xml:space="preserve"> </w:t>
    </w:r>
    <w:r w:rsidR="001A7D49" w:rsidRPr="001A7D49">
      <w:rPr>
        <w:rFonts w:ascii="Book Antiqua" w:hAnsi="Book Antiqua"/>
        <w:b/>
        <w:caps/>
        <w:sz w:val="24"/>
        <w:szCs w:val="28"/>
      </w:rPr>
      <w:t>(Chowdhury)</w:t>
    </w:r>
    <w:r w:rsidRPr="001A7D49">
      <w:rPr>
        <w:rFonts w:ascii="Book Antiqua" w:hAnsi="Book Antiqua"/>
        <w:caps/>
        <w:sz w:val="24"/>
        <w:szCs w:val="28"/>
      </w:rPr>
      <w:t xml:space="preserve">                </w:t>
    </w:r>
  </w:p>
  <w:p w:rsidR="00F51781" w:rsidRPr="00A22A1F" w:rsidRDefault="00F51781" w:rsidP="00F51781">
    <w:pPr>
      <w:spacing w:after="0"/>
      <w:ind w:right="-175"/>
      <w:rPr>
        <w:rFonts w:ascii="Book Antiqua" w:hAnsi="Book Antiqua"/>
      </w:rPr>
    </w:pPr>
    <w:r w:rsidRPr="00A22A1F">
      <w:rPr>
        <w:rFonts w:ascii="Book Antiqua" w:hAnsi="Book Antiqua"/>
        <w:caps/>
        <w:sz w:val="28"/>
        <w:szCs w:val="28"/>
      </w:rPr>
      <w:t>F</w:t>
    </w:r>
    <w:r w:rsidRPr="00A22A1F">
      <w:rPr>
        <w:rFonts w:ascii="Book Antiqua" w:hAnsi="Book Antiqua"/>
        <w:sz w:val="28"/>
        <w:szCs w:val="28"/>
      </w:rPr>
      <w:t xml:space="preserve">orm No.      </w:t>
    </w:r>
    <w:r w:rsidRPr="00A22A1F">
      <w:rPr>
        <w:rFonts w:ascii="Book Antiqua" w:hAnsi="Book Antiqua"/>
        <w:sz w:val="28"/>
        <w:szCs w:val="28"/>
      </w:rPr>
      <w:tab/>
    </w:r>
    <w:r w:rsidRPr="00A22A1F">
      <w:rPr>
        <w:rFonts w:ascii="Book Antiqua" w:hAnsi="Book Antiqua"/>
        <w:sz w:val="28"/>
        <w:szCs w:val="28"/>
      </w:rPr>
      <w:tab/>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Pr="00A22A1F">
      <w:rPr>
        <w:rFonts w:ascii="Book Antiqua" w:hAnsi="Book Antiqua"/>
      </w:rPr>
      <w:t xml:space="preserve">.................…………………………………………..                            </w:t>
    </w:r>
  </w:p>
  <w:p w:rsidR="00F51781" w:rsidRPr="00A22A1F" w:rsidRDefault="00A22A1F" w:rsidP="00A22A1F">
    <w:pPr>
      <w:tabs>
        <w:tab w:val="left" w:pos="6899"/>
        <w:tab w:val="left" w:pos="8247"/>
      </w:tabs>
      <w:spacing w:after="0"/>
      <w:rPr>
        <w:rFonts w:ascii="Book Antiqua" w:hAnsi="Book Antiqua"/>
        <w:b/>
        <w:iCs/>
        <w:sz w:val="28"/>
        <w:szCs w:val="28"/>
      </w:rPr>
    </w:pPr>
    <w:r>
      <w:rPr>
        <w:rFonts w:ascii="Book Antiqua" w:hAnsi="Book Antiqua"/>
      </w:rPr>
      <w:t xml:space="preserve">   </w:t>
    </w:r>
    <w:r>
      <w:rPr>
        <w:rFonts w:ascii="Book Antiqua" w:hAnsi="Book Antiqua"/>
      </w:rPr>
      <w:tab/>
      <w:t xml:space="preserve">                  </w:t>
    </w:r>
    <w:r w:rsidR="00F51781" w:rsidRPr="00A22A1F">
      <w:rPr>
        <w:rFonts w:ascii="Book Antiqua" w:hAnsi="Book Antiqua"/>
      </w:rPr>
      <w:t xml:space="preserve"> </w:t>
    </w:r>
    <w:r w:rsidR="00F51781" w:rsidRPr="00A22A1F">
      <w:rPr>
        <w:rFonts w:ascii="Book Antiqua" w:hAnsi="Book Antiqua"/>
        <w:b/>
        <w:iCs/>
        <w:sz w:val="28"/>
        <w:szCs w:val="28"/>
      </w:rPr>
      <w:t>Vs.</w:t>
    </w:r>
  </w:p>
  <w:p w:rsidR="00F51781" w:rsidRPr="00A22A1F" w:rsidRDefault="00F51781" w:rsidP="00F51781">
    <w:pPr>
      <w:tabs>
        <w:tab w:val="left" w:pos="8247"/>
      </w:tabs>
      <w:spacing w:after="0"/>
      <w:jc w:val="both"/>
      <w:rPr>
        <w:rFonts w:ascii="Book Antiqua" w:hAnsi="Book Antiqua"/>
        <w:sz w:val="28"/>
        <w:szCs w:val="28"/>
      </w:rPr>
    </w:pPr>
    <w:r w:rsidRPr="00A22A1F">
      <w:rPr>
        <w:rFonts w:ascii="Book Antiqua" w:hAnsi="Book Antiqua"/>
        <w:i/>
        <w:iCs/>
        <w:sz w:val="28"/>
        <w:szCs w:val="28"/>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00A22A1F">
      <w:rPr>
        <w:rFonts w:ascii="Book Antiqua" w:hAnsi="Book Antiqua" w:cs="Times New Roman"/>
        <w:b/>
      </w:rPr>
      <w:t>THE STATE OF WEST BENGAL &amp; ORS</w:t>
    </w:r>
    <w:r w:rsidRPr="00A22A1F">
      <w:rPr>
        <w:rFonts w:ascii="Book Antiqua" w:hAnsi="Book Antiqua" w:cs="Times New Roman"/>
        <w:b/>
      </w:rPr>
      <w:t>.</w:t>
    </w:r>
    <w:r w:rsidRPr="00A22A1F">
      <w:rPr>
        <w:rFonts w:ascii="Book Antiqua" w:hAnsi="Book Antiqua"/>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p>
  <w:p w:rsidR="00F51781" w:rsidRPr="00A22A1F" w:rsidRDefault="00F51781" w:rsidP="00F51781">
    <w:pPr>
      <w:tabs>
        <w:tab w:val="left" w:pos="7106"/>
      </w:tabs>
      <w:spacing w:after="0"/>
      <w:rPr>
        <w:rFonts w:ascii="Book Antiqua" w:hAnsi="Book Antiqua"/>
      </w:rPr>
    </w:pPr>
    <w:r w:rsidRPr="00A22A1F">
      <w:rPr>
        <w:rFonts w:ascii="Book Antiqua" w:hAnsi="Book Antiqua"/>
        <w:sz w:val="28"/>
        <w:szCs w:val="28"/>
      </w:rPr>
      <w:t>Case No</w:t>
    </w:r>
    <w:r w:rsidRPr="00A22A1F">
      <w:rPr>
        <w:rFonts w:ascii="Book Antiqua" w:hAnsi="Book Antiqua"/>
        <w:b/>
        <w:sz w:val="28"/>
        <w:szCs w:val="28"/>
      </w:rPr>
      <w:t xml:space="preserve">.  </w:t>
    </w:r>
    <w:r w:rsidR="00A22A1F" w:rsidRPr="00A22A1F">
      <w:rPr>
        <w:rFonts w:ascii="Book Antiqua" w:hAnsi="Book Antiqua"/>
        <w:b/>
        <w:sz w:val="28"/>
        <w:szCs w:val="28"/>
        <w:u w:val="single"/>
      </w:rPr>
      <w:t>OA -</w:t>
    </w:r>
    <w:r w:rsidR="001A7D49">
      <w:rPr>
        <w:rFonts w:ascii="Book Antiqua" w:hAnsi="Book Antiqua"/>
        <w:b/>
        <w:sz w:val="28"/>
        <w:szCs w:val="28"/>
        <w:u w:val="single"/>
      </w:rPr>
      <w:t>1118 of</w:t>
    </w:r>
    <w:r w:rsidRPr="00A22A1F">
      <w:rPr>
        <w:rFonts w:ascii="Book Antiqua" w:hAnsi="Book Antiqua"/>
        <w:b/>
        <w:sz w:val="28"/>
        <w:szCs w:val="28"/>
        <w:u w:val="single"/>
      </w:rPr>
      <w:t xml:space="preserve"> 20</w:t>
    </w:r>
    <w:r w:rsidR="00A22A1F" w:rsidRPr="00A22A1F">
      <w:rPr>
        <w:rFonts w:ascii="Book Antiqua" w:hAnsi="Book Antiqua"/>
        <w:b/>
        <w:sz w:val="28"/>
        <w:szCs w:val="28"/>
        <w:u w:val="single"/>
      </w:rPr>
      <w:t>17</w:t>
    </w:r>
    <w:r w:rsidR="001A7D49">
      <w:rPr>
        <w:rFonts w:ascii="Book Antiqua" w:hAnsi="Book Antiqua"/>
        <w:b/>
        <w:sz w:val="28"/>
        <w:szCs w:val="28"/>
        <w:u w:val="single"/>
      </w:rPr>
      <w:t xml:space="preserve"> (MA-150 of 2017)</w:t>
    </w:r>
    <w:r w:rsidRPr="00A22A1F">
      <w:rPr>
        <w:rFonts w:ascii="Book Antiqua" w:hAnsi="Book Antiqua"/>
        <w:b/>
        <w:sz w:val="28"/>
        <w:szCs w:val="28"/>
      </w:rPr>
      <w:t xml:space="preserve">        </w:t>
    </w:r>
    <w:r w:rsidRPr="00A22A1F">
      <w:rPr>
        <w:rFonts w:ascii="Book Antiqua" w:hAnsi="Book Antiqua"/>
      </w:rPr>
      <w:t xml:space="preserve">  ....................................................................                           </w:t>
    </w:r>
  </w:p>
  <w:tbl>
    <w:tblPr>
      <w:tblStyle w:val="TableGrid"/>
      <w:tblW w:w="0" w:type="auto"/>
      <w:tblInd w:w="108" w:type="dxa"/>
      <w:tblLook w:val="04A0"/>
    </w:tblPr>
    <w:tblGrid>
      <w:gridCol w:w="1985"/>
      <w:gridCol w:w="6804"/>
      <w:gridCol w:w="2551"/>
    </w:tblGrid>
    <w:tr w:rsidR="00F51781" w:rsidTr="00FF3388">
      <w:tc>
        <w:tcPr>
          <w:tcW w:w="1985" w:type="dxa"/>
        </w:tcPr>
        <w:p w:rsidR="00F51781" w:rsidRPr="00002E03" w:rsidRDefault="00F51781" w:rsidP="00FF3388">
          <w:pPr>
            <w:jc w:val="center"/>
            <w:rPr>
              <w:sz w:val="28"/>
              <w:szCs w:val="28"/>
            </w:rPr>
          </w:pPr>
          <w:r w:rsidRPr="00002E03">
            <w:rPr>
              <w:sz w:val="28"/>
              <w:szCs w:val="28"/>
            </w:rPr>
            <w:t>Serial No. and</w:t>
          </w:r>
        </w:p>
        <w:p w:rsidR="00F51781" w:rsidRDefault="00F51781" w:rsidP="00FF3388">
          <w:pPr>
            <w:pStyle w:val="Header"/>
            <w:jc w:val="center"/>
            <w:rPr>
              <w:sz w:val="28"/>
              <w:szCs w:val="28"/>
            </w:rPr>
          </w:pPr>
          <w:r w:rsidRPr="00002E03">
            <w:rPr>
              <w:sz w:val="28"/>
              <w:szCs w:val="28"/>
            </w:rPr>
            <w:t>Date of order.</w:t>
          </w:r>
        </w:p>
        <w:p w:rsidR="00F51781" w:rsidRDefault="00F51781" w:rsidP="00FF3388">
          <w:pPr>
            <w:pStyle w:val="Header"/>
            <w:jc w:val="center"/>
            <w:rPr>
              <w:szCs w:val="28"/>
            </w:rPr>
          </w:pPr>
          <w:r w:rsidRPr="00002E03">
            <w:rPr>
              <w:sz w:val="28"/>
              <w:szCs w:val="28"/>
            </w:rPr>
            <w:t>1</w:t>
          </w:r>
        </w:p>
      </w:tc>
      <w:tc>
        <w:tcPr>
          <w:tcW w:w="6804" w:type="dxa"/>
        </w:tcPr>
        <w:p w:rsidR="00F51781" w:rsidRDefault="00F51781" w:rsidP="00FF3388">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F51781" w:rsidRDefault="00F51781" w:rsidP="00FF3388">
          <w:pPr>
            <w:pStyle w:val="Header"/>
            <w:jc w:val="center"/>
            <w:rPr>
              <w:szCs w:val="28"/>
            </w:rPr>
          </w:pPr>
          <w:r w:rsidRPr="00002E03">
            <w:rPr>
              <w:sz w:val="28"/>
              <w:szCs w:val="28"/>
            </w:rPr>
            <w:t>2</w:t>
          </w:r>
        </w:p>
      </w:tc>
      <w:tc>
        <w:tcPr>
          <w:tcW w:w="2551" w:type="dxa"/>
        </w:tcPr>
        <w:p w:rsidR="00F51781" w:rsidRPr="00BF1072" w:rsidRDefault="00F51781" w:rsidP="00FF3388">
          <w:pPr>
            <w:jc w:val="center"/>
          </w:pPr>
          <w:r w:rsidRPr="00BF1072">
            <w:t>Office action with date</w:t>
          </w:r>
        </w:p>
        <w:p w:rsidR="00F51781" w:rsidRPr="00BF1072" w:rsidRDefault="00F51781" w:rsidP="00FF3388">
          <w:pPr>
            <w:jc w:val="center"/>
          </w:pPr>
          <w:r w:rsidRPr="00BF1072">
            <w:t>and dated  signature</w:t>
          </w:r>
        </w:p>
        <w:p w:rsidR="00F51781" w:rsidRDefault="00F51781" w:rsidP="00FF3388">
          <w:pPr>
            <w:jc w:val="center"/>
          </w:pPr>
          <w:r w:rsidRPr="00BF1072">
            <w:t>of parties when necessary</w:t>
          </w:r>
        </w:p>
        <w:p w:rsidR="00F51781" w:rsidRDefault="00F51781" w:rsidP="00FF3388">
          <w:pPr>
            <w:pStyle w:val="Header"/>
            <w:jc w:val="center"/>
            <w:rPr>
              <w:szCs w:val="28"/>
            </w:rPr>
          </w:pPr>
          <w:r>
            <w:t>3</w:t>
          </w:r>
        </w:p>
      </w:tc>
    </w:tr>
  </w:tbl>
  <w:p w:rsidR="004645CA" w:rsidRPr="00F51781" w:rsidRDefault="004645CA" w:rsidP="00F51781">
    <w:pPr>
      <w:pStyle w:val="Header"/>
      <w:jc w:val="cente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FC" w:rsidRDefault="000B1AFC">
    <w:pPr>
      <w:pStyle w:val="Header"/>
      <w:jc w:val="right"/>
    </w:pPr>
    <w:r>
      <w:t xml:space="preserve">Page </w:t>
    </w:r>
    <w:r w:rsidR="00CF67C0">
      <w:rPr>
        <w:b/>
        <w:sz w:val="24"/>
        <w:szCs w:val="24"/>
      </w:rPr>
      <w:fldChar w:fldCharType="begin"/>
    </w:r>
    <w:r>
      <w:rPr>
        <w:b/>
      </w:rPr>
      <w:instrText xml:space="preserve"> PAGE </w:instrText>
    </w:r>
    <w:r w:rsidR="00CF67C0">
      <w:rPr>
        <w:b/>
        <w:sz w:val="24"/>
        <w:szCs w:val="24"/>
      </w:rPr>
      <w:fldChar w:fldCharType="separate"/>
    </w:r>
    <w:r w:rsidR="00B15B27">
      <w:rPr>
        <w:b/>
        <w:noProof/>
      </w:rPr>
      <w:t>1</w:t>
    </w:r>
    <w:r w:rsidR="00CF67C0">
      <w:rPr>
        <w:b/>
        <w:sz w:val="24"/>
        <w:szCs w:val="24"/>
      </w:rPr>
      <w:fldChar w:fldCharType="end"/>
    </w:r>
    <w:r>
      <w:t xml:space="preserve"> of </w:t>
    </w:r>
    <w:r w:rsidR="00CF67C0">
      <w:rPr>
        <w:b/>
        <w:sz w:val="24"/>
        <w:szCs w:val="24"/>
      </w:rPr>
      <w:fldChar w:fldCharType="begin"/>
    </w:r>
    <w:r>
      <w:rPr>
        <w:b/>
      </w:rPr>
      <w:instrText xml:space="preserve"> NUMPAGES  </w:instrText>
    </w:r>
    <w:r w:rsidR="00CF67C0">
      <w:rPr>
        <w:b/>
        <w:sz w:val="24"/>
        <w:szCs w:val="24"/>
      </w:rPr>
      <w:fldChar w:fldCharType="separate"/>
    </w:r>
    <w:r w:rsidR="00B15B27">
      <w:rPr>
        <w:b/>
        <w:noProof/>
      </w:rPr>
      <w:t>4</w:t>
    </w:r>
    <w:r w:rsidR="00CF67C0">
      <w:rPr>
        <w:b/>
        <w:sz w:val="24"/>
        <w:szCs w:val="24"/>
      </w:rPr>
      <w:fldChar w:fldCharType="end"/>
    </w:r>
  </w:p>
  <w:p w:rsidR="000B1AFC" w:rsidRDefault="000B1AFC" w:rsidP="000B1AFC">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0B1AFC" w:rsidRDefault="000B1AFC" w:rsidP="000B1AFC">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0B1AFC" w:rsidRDefault="000B1AFC" w:rsidP="000B1AFC">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The Hon’ble </w:t>
    </w:r>
    <w:r w:rsidR="00F51781">
      <w:rPr>
        <w:rFonts w:ascii="Times New Roman" w:hAnsi="Times New Roman" w:cs="Times New Roman"/>
        <w:b/>
      </w:rPr>
      <w:t>Justice Ranjit Kumar Bag</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&amp;  The Hon’ble </w:t>
    </w:r>
    <w:r w:rsidR="00F51781">
      <w:rPr>
        <w:rFonts w:ascii="Times New Roman" w:hAnsi="Times New Roman" w:cs="Times New Roman"/>
        <w:b/>
      </w:rPr>
      <w:t>Subesh Kumar Das</w:t>
    </w:r>
  </w:p>
  <w:p w:rsidR="000B1AFC" w:rsidRDefault="000B1AFC" w:rsidP="000B1AFC">
    <w:pPr>
      <w:pStyle w:val="Header"/>
      <w:jc w:val="center"/>
      <w:rPr>
        <w:rFonts w:ascii="Times New Roman" w:hAnsi="Times New Roman" w:cs="Times New Roman"/>
        <w:b/>
        <w:u w:val="single"/>
      </w:rPr>
    </w:pPr>
    <w:r>
      <w:rPr>
        <w:rFonts w:ascii="Times New Roman" w:hAnsi="Times New Roman" w:cs="Times New Roman"/>
        <w:b/>
      </w:rPr>
      <w:t xml:space="preserve">Case No – </w:t>
    </w:r>
    <w:r w:rsidR="00933D01">
      <w:rPr>
        <w:rFonts w:ascii="Times New Roman" w:hAnsi="Times New Roman" w:cs="Times New Roman"/>
        <w:b/>
      </w:rPr>
      <w:t>OA-1118 OF 2017 (MA-150 OF 2017)</w:t>
    </w:r>
  </w:p>
  <w:p w:rsidR="000B1AFC" w:rsidRDefault="000B1AFC" w:rsidP="000B1AFC">
    <w:pPr>
      <w:pStyle w:val="Header"/>
      <w:jc w:val="center"/>
      <w:rPr>
        <w:rFonts w:ascii="Times New Roman" w:hAnsi="Times New Roman" w:cs="Times New Roman"/>
        <w:b/>
      </w:rPr>
    </w:pPr>
  </w:p>
  <w:p w:rsidR="000B1AFC" w:rsidRPr="004645CA" w:rsidRDefault="00933D01" w:rsidP="000B1AFC">
    <w:pPr>
      <w:pStyle w:val="Header"/>
      <w:jc w:val="center"/>
      <w:rPr>
        <w:rFonts w:ascii="Times New Roman" w:hAnsi="Times New Roman" w:cs="Times New Roman"/>
        <w:b/>
      </w:rPr>
    </w:pPr>
    <w:r>
      <w:rPr>
        <w:rFonts w:ascii="Times New Roman" w:hAnsi="Times New Roman" w:cs="Times New Roman"/>
        <w:b/>
      </w:rPr>
      <w:t>BISHKHA PAL</w:t>
    </w:r>
    <w:r w:rsidR="000B1AFC">
      <w:rPr>
        <w:rFonts w:ascii="Times New Roman" w:hAnsi="Times New Roman" w:cs="Times New Roman"/>
        <w:b/>
      </w:rPr>
      <w:t xml:space="preserve"> </w:t>
    </w:r>
    <w:r w:rsidR="000B1AFC" w:rsidRPr="004645CA">
      <w:rPr>
        <w:rFonts w:ascii="Times New Roman" w:hAnsi="Times New Roman" w:cs="Times New Roman"/>
        <w:u w:val="single"/>
      </w:rPr>
      <w:t>Vs</w:t>
    </w:r>
    <w:r w:rsidR="000B1AFC">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97FC4"/>
    <w:rsid w:val="000B1AFC"/>
    <w:rsid w:val="00124BD2"/>
    <w:rsid w:val="00156E95"/>
    <w:rsid w:val="001730C8"/>
    <w:rsid w:val="001A7D49"/>
    <w:rsid w:val="002610B4"/>
    <w:rsid w:val="004645CA"/>
    <w:rsid w:val="00571292"/>
    <w:rsid w:val="006C7C55"/>
    <w:rsid w:val="007F3C7F"/>
    <w:rsid w:val="00832772"/>
    <w:rsid w:val="00931DDB"/>
    <w:rsid w:val="00933D01"/>
    <w:rsid w:val="009A4A60"/>
    <w:rsid w:val="009F19B9"/>
    <w:rsid w:val="00A22A1F"/>
    <w:rsid w:val="00AC1CF3"/>
    <w:rsid w:val="00AE6B34"/>
    <w:rsid w:val="00B15B27"/>
    <w:rsid w:val="00B83A8D"/>
    <w:rsid w:val="00C62090"/>
    <w:rsid w:val="00CE12D3"/>
    <w:rsid w:val="00CF233F"/>
    <w:rsid w:val="00CF67C0"/>
    <w:rsid w:val="00DA30F9"/>
    <w:rsid w:val="00E872E0"/>
    <w:rsid w:val="00F309E5"/>
    <w:rsid w:val="00F5178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 RAJIB</cp:lastModifiedBy>
  <cp:revision>19</cp:revision>
  <cp:lastPrinted>2018-02-28T07:38:00Z</cp:lastPrinted>
  <dcterms:created xsi:type="dcterms:W3CDTF">2018-02-20T05:04:00Z</dcterms:created>
  <dcterms:modified xsi:type="dcterms:W3CDTF">2018-02-28T07:42:00Z</dcterms:modified>
</cp:coreProperties>
</file>